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6A81A0B2" w14:textId="77777777" w:rsidR="00522602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>Транспортное средство УАЗ-396295 (санитарный), 2012 года изготовления, идентификационный номер (VIN) XTT396295С0459341</w:t>
      </w:r>
      <w:r w:rsidR="00D83CA7">
        <w:t xml:space="preserve"> </w:t>
      </w:r>
    </w:p>
    <w:p w14:paraId="72FB125C" w14:textId="4753877D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522602">
        <w:t xml:space="preserve"> </w:t>
      </w:r>
      <w:r w:rsidR="00522602" w:rsidRPr="00522602">
        <w:t>21000002210000003853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«28» декабря 2023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:«28» декабря 2023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29 декабря 2023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62C46C9-4001-3754-7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УАЗ-396295 (санитарный), 2012 года изготовления, идентификационный номер (VIN) XTT396295С0459341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76930685" w14:textId="77777777" w:rsidR="00D83CA7" w:rsidRPr="00FB39C0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</w:p>
    <w:p w14:paraId="2A00AA53" w14:textId="75914B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Обременения не зарегистрированы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204E8A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20 ноября 2023 г. № 13-Р-3004 «Об условиях приватизации имущества»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декабря 2023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22602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2023-12-28T07:49:00Z</dcterms:created>
  <dcterms:modified xsi:type="dcterms:W3CDTF">2023-12-28T07:49:00Z</dcterms:modified>
</cp:coreProperties>
</file>